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Informace k provozu školy a školky od 12. dubna 2021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Mateřská škola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Od pondělí 12. dubna 2021 mohou navštěvovat mateřskou školu všechny děti, které mají předškolní vzdělávání ze zákona povinné /tj. předškoláci/.</w:t>
      </w:r>
      <w:r w:rsidR="00C404B0">
        <w:rPr>
          <w:rFonts w:ascii="Calibri" w:hAnsi="Calibri"/>
          <w:color w:val="000000"/>
        </w:rPr>
        <w:t xml:space="preserve"> Děti nejsou povinny nosit ochranný prostředek k zakrytí úst a nosu.</w:t>
      </w:r>
      <w:bookmarkStart w:id="0" w:name="_GoBack"/>
      <w:bookmarkEnd w:id="0"/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u w:val="single"/>
        </w:rPr>
        <w:t>V pondělí a ve čtvrtek musí děti při vstupu do školky absolvovat testování</w:t>
      </w:r>
      <w:r>
        <w:rPr>
          <w:rFonts w:ascii="Calibri" w:hAnsi="Calibri"/>
          <w:color w:val="000000"/>
        </w:rPr>
        <w:t xml:space="preserve"> neinvazivními AG testy pro </w:t>
      </w:r>
      <w:proofErr w:type="spellStart"/>
      <w:r>
        <w:rPr>
          <w:rFonts w:ascii="Calibri" w:hAnsi="Calibri"/>
          <w:color w:val="000000"/>
        </w:rPr>
        <w:t>samoodběr</w:t>
      </w:r>
      <w:proofErr w:type="spellEnd"/>
      <w:r>
        <w:rPr>
          <w:rFonts w:ascii="Calibri" w:hAnsi="Calibri"/>
          <w:color w:val="000000"/>
        </w:rPr>
        <w:t>. Test provedou v šatně, kde bude pro ně vyhrazeno místo. Při testování jim pomáhá zákonný zástupce, nebo jiná osoba, která je pověřena zákonným zástupcem.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Test trvá 15 minut a v jednom okamžiku se mohou testovat jen dvě děti.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Prohlédněte si video s instruktáží:</w:t>
      </w:r>
    </w:p>
    <w:p w:rsidR="00213504" w:rsidRDefault="00C404B0" w:rsidP="00213504">
      <w:pPr>
        <w:pStyle w:val="Normlnweb"/>
        <w:spacing w:before="0" w:beforeAutospacing="0" w:after="160" w:afterAutospacing="0"/>
      </w:pPr>
      <w:hyperlink r:id="rId4" w:history="1">
        <w:r w:rsidR="00213504">
          <w:rPr>
            <w:rStyle w:val="Hypertextovodkaz"/>
            <w:rFonts w:ascii="Calibri" w:hAnsi="Calibri"/>
            <w:color w:val="0563C1"/>
          </w:rPr>
          <w:t>http://www.pedagogicke.info/2020/09/msmt-instruktaz-pro-skoly-k-testovani.html</w:t>
        </w:r>
      </w:hyperlink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u w:val="single"/>
        </w:rPr>
        <w:t>Postup: 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1. V šatně si vydezinfikujete ruce.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2. Dítě si sedne ke stolu.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3. Podle pokynu otestujete dítě.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4. Výsledek testu nahlásíte paní učitelce.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5. Test hodíte do připraveného odpadkového koše a vydezinfikujete si ruce. 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6. Při negativním výsledku jde dítě do třídy.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7. Při pozitivním výsledku testu jdete domů, kontaktujete svého dětského lékaře a požádáte o vystavení e-žádanky na provedení RT-PCR test ve zdravotnickém zařízení.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V případě, že se pozitivně testované dítě objeví ve čtvrtek, tak všechny děti, které s ním byly v kontaktu v předchozích 2 dnech, musí opustit školku /vyzvedne si je zákonný zástupce/ a čekají na informaci o potvrzení pozitivně testovaného dítěte konfirmačním RT-PCR testem.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Při potvrzení onemocnění COVID-19 jednáte podle pokynů KHS.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V případě, že se nepotvrdí infekce COVID-19, tak rodič tento výsledek doloží škole a dítě se může vrátit do školky. Školka o tom bude rodiče informovat a děti se mohou vrátit k prezenční výuce.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Test se neprovádí u dětí, které prodělaly onemocnění COVID-19 a od prvního pozitivního testu neuplynulo 90 dní. Tuto skutečnost musí rodič prokazatelně doložit škole.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Prosíme rodiče o aktualizaci svého kontaktu, abychom vás mohli rychle informovat.</w:t>
      </w:r>
    </w:p>
    <w:p w:rsidR="00213504" w:rsidRDefault="00213504" w:rsidP="00213504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</w:rPr>
        <w:t>Pokud se vaše dítě testování nezúčastní, nemůže se účastnit prezenčního vzdělávání. V takovém případě máte za povinnost dítě omluvit a zajistit individuální vzdělávání doma.</w:t>
      </w:r>
    </w:p>
    <w:p w:rsidR="00213504" w:rsidRDefault="00213504" w:rsidP="00213504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</w:rPr>
        <w:t>Další dotazy a upřesnění odpoví vedoucí učitelka Bc. Miroslava Rybková.</w:t>
      </w:r>
    </w:p>
    <w:p w:rsidR="00213504" w:rsidRDefault="00213504" w:rsidP="00213504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Mgr. Michaela Zezulová</w:t>
      </w:r>
    </w:p>
    <w:p w:rsidR="00213504" w:rsidRDefault="00213504" w:rsidP="00213504">
      <w:pPr>
        <w:pStyle w:val="Normlnweb"/>
        <w:spacing w:before="240" w:beforeAutospacing="0" w:after="240" w:afterAutospacing="0"/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                               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ředitelka školy</w:t>
      </w:r>
    </w:p>
    <w:p w:rsidR="00213504" w:rsidRDefault="00C404B0" w:rsidP="00213504">
      <w:pPr>
        <w:pStyle w:val="Normlnweb"/>
        <w:spacing w:before="0" w:beforeAutospacing="0" w:after="160" w:afterAutospacing="0"/>
      </w:pPr>
      <w:hyperlink r:id="rId5" w:history="1">
        <w:r w:rsidR="00213504">
          <w:rPr>
            <w:rStyle w:val="Hypertextovodkaz"/>
            <w:rFonts w:ascii="Calibri" w:hAnsi="Calibri"/>
            <w:color w:val="1155CC"/>
          </w:rPr>
          <w:t>https://testovani.edu.cz/files/testovani-letak-pro-rodice-6-4-21f.pdf</w:t>
        </w:r>
      </w:hyperlink>
    </w:p>
    <w:p w:rsidR="00B6724F" w:rsidRPr="00213504" w:rsidRDefault="00C404B0" w:rsidP="00213504">
      <w:pPr>
        <w:pStyle w:val="Normlnweb"/>
        <w:spacing w:before="0" w:beforeAutospacing="0" w:after="160" w:afterAutospacing="0"/>
      </w:pPr>
      <w:hyperlink r:id="rId6" w:history="1">
        <w:r w:rsidR="00213504">
          <w:rPr>
            <w:rStyle w:val="Hypertextovodkaz"/>
            <w:rFonts w:ascii="Calibri" w:hAnsi="Calibri"/>
            <w:color w:val="1155CC"/>
          </w:rPr>
          <w:t>https://testovani.edu.cz/files/testovani-letak-pro-zaky-6-4-21.pdf</w:t>
        </w:r>
      </w:hyperlink>
    </w:p>
    <w:sectPr w:rsidR="00B6724F" w:rsidRPr="00213504" w:rsidSect="00C404B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F"/>
    <w:rsid w:val="0008756D"/>
    <w:rsid w:val="00213504"/>
    <w:rsid w:val="002156BC"/>
    <w:rsid w:val="0022540C"/>
    <w:rsid w:val="00302608"/>
    <w:rsid w:val="00354AF3"/>
    <w:rsid w:val="0051602B"/>
    <w:rsid w:val="00B6724F"/>
    <w:rsid w:val="00C404B0"/>
    <w:rsid w:val="00E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E947-015B-4727-9C60-3C48853B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021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1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1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ovani.edu.cz/files/testovani-letak-pro-zaky-6-4-21.pdf" TargetMode="External"/><Relationship Id="rId5" Type="http://schemas.openxmlformats.org/officeDocument/2006/relationships/hyperlink" Target="https://testovani.edu.cz/files/testovani-letak-pro-rodice-6-4-21f.pdf" TargetMode="External"/><Relationship Id="rId4" Type="http://schemas.openxmlformats.org/officeDocument/2006/relationships/hyperlink" Target="http://www.pedagogicke.info/2020/09/msmt-instruktaz-pro-skoly-k-testova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2021-04-08T10:56:00Z</dcterms:created>
  <dcterms:modified xsi:type="dcterms:W3CDTF">2021-04-08T16:37:00Z</dcterms:modified>
</cp:coreProperties>
</file>